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E7" w:rsidRPr="007A30E7" w:rsidRDefault="007A30E7" w:rsidP="007A30E7">
      <w:pPr>
        <w:tabs>
          <w:tab w:val="left" w:pos="4089"/>
          <w:tab w:val="center" w:pos="4513"/>
        </w:tabs>
        <w:spacing w:line="240" w:lineRule="auto"/>
        <w:rPr>
          <w:rFonts w:ascii="Times New Roman" w:hAnsi="Times New Roman" w:cs="Times New Roman"/>
          <w:i/>
        </w:rPr>
      </w:pPr>
      <w:r w:rsidRPr="003155B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7A30E7">
        <w:rPr>
          <w:rFonts w:ascii="Times New Roman" w:hAnsi="Times New Roman" w:cs="Times New Roman"/>
          <w:i/>
        </w:rPr>
        <w:t>Theme:</w:t>
      </w:r>
    </w:p>
    <w:p w:rsidR="007A30E7" w:rsidRPr="003155B8" w:rsidRDefault="007A30E7" w:rsidP="007A30E7">
      <w:pPr>
        <w:tabs>
          <w:tab w:val="left" w:pos="4089"/>
          <w:tab w:val="center" w:pos="4513"/>
        </w:tabs>
        <w:spacing w:line="240" w:lineRule="auto"/>
        <w:rPr>
          <w:rFonts w:ascii="Times New Roman" w:hAnsi="Times New Roman" w:cs="Times New Roman"/>
          <w:b/>
        </w:rPr>
      </w:pPr>
      <w:r w:rsidRPr="003155B8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ab/>
      </w:r>
      <w:r w:rsidRPr="003155B8">
        <w:rPr>
          <w:rFonts w:ascii="Times New Roman" w:hAnsi="Times New Roman" w:cs="Times New Roman"/>
          <w:b/>
          <w:sz w:val="24"/>
        </w:rPr>
        <w:t>Title</w:t>
      </w:r>
    </w:p>
    <w:p w:rsidR="007A30E7" w:rsidRPr="00AE2BE3" w:rsidRDefault="007A30E7" w:rsidP="007A30E7">
      <w:pPr>
        <w:jc w:val="center"/>
        <w:rPr>
          <w:rFonts w:ascii="Times New Roman" w:hAnsi="Times New Roman" w:cs="Times New Roman"/>
          <w:sz w:val="24"/>
          <w:szCs w:val="24"/>
          <w:vertAlign w:val="superscript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Anil Sood</w:t>
      </w:r>
      <w:r w:rsidRPr="00AE2BE3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 xml:space="preserve"> 1</w:t>
      </w:r>
      <w:r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>*</w:t>
      </w:r>
      <w:r w:rsidRPr="00AE2BE3">
        <w:rPr>
          <w:rFonts w:ascii="Times New Roman" w:hAnsi="Times New Roman" w:cs="Times New Roman"/>
          <w:sz w:val="24"/>
          <w:szCs w:val="24"/>
          <w:lang w:val="pt-BR"/>
        </w:rPr>
        <w:t>, I. P. Dewan</w:t>
      </w:r>
      <w:r w:rsidRPr="00AE2BE3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 xml:space="preserve">2 </w:t>
      </w:r>
      <w:r w:rsidRPr="00AE2BE3">
        <w:rPr>
          <w:rFonts w:ascii="Times New Roman" w:hAnsi="Times New Roman" w:cs="Times New Roman"/>
          <w:sz w:val="24"/>
          <w:szCs w:val="24"/>
          <w:lang w:val="pt-BR"/>
        </w:rPr>
        <w:t>and C. Hari Kumar</w:t>
      </w:r>
      <w:r w:rsidRPr="00AE2BE3">
        <w:rPr>
          <w:rFonts w:ascii="Times New Roman" w:hAnsi="Times New Roman" w:cs="Times New Roman"/>
          <w:sz w:val="24"/>
          <w:szCs w:val="24"/>
          <w:vertAlign w:val="superscript"/>
          <w:lang w:val="pt-BR"/>
        </w:rPr>
        <w:t xml:space="preserve"> 3</w:t>
      </w:r>
    </w:p>
    <w:p w:rsidR="007A30E7" w:rsidRPr="00AE2BE3" w:rsidRDefault="007A30E7" w:rsidP="007A30E7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E2BE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>Punjab Remote Sensing Centre</w:t>
      </w:r>
      <w:r w:rsidRPr="00AE2BE3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Ludhiana</w:t>
      </w:r>
      <w:r w:rsidRPr="00AE2B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C4660">
        <w:rPr>
          <w:rFonts w:ascii="Times New Roman" w:hAnsi="Times New Roman" w:cs="Times New Roman"/>
          <w:i/>
          <w:iCs/>
          <w:sz w:val="24"/>
          <w:szCs w:val="24"/>
        </w:rPr>
        <w:t>141004</w:t>
      </w:r>
    </w:p>
    <w:p w:rsidR="007A30E7" w:rsidRPr="00AE2BE3" w:rsidRDefault="007A30E7" w:rsidP="007A30E7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E2BE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AE2BE3">
        <w:rPr>
          <w:rFonts w:ascii="Times New Roman" w:hAnsi="Times New Roman" w:cs="Times New Roman"/>
          <w:i/>
          <w:iCs/>
          <w:sz w:val="24"/>
          <w:szCs w:val="24"/>
        </w:rPr>
        <w:t>National Physical Laboratory (CSIR), New Delhi 110012</w:t>
      </w:r>
    </w:p>
    <w:p w:rsidR="007A30E7" w:rsidRPr="00AE2BE3" w:rsidRDefault="007A30E7" w:rsidP="007A30E7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AE2BE3">
        <w:rPr>
          <w:rFonts w:ascii="Times New Roman" w:hAnsi="Times New Roman" w:cs="Times New Roman"/>
          <w:i/>
          <w:iCs/>
          <w:sz w:val="24"/>
          <w:szCs w:val="24"/>
        </w:rPr>
        <w:t>Physical Res</w:t>
      </w:r>
      <w:r>
        <w:rPr>
          <w:rFonts w:ascii="Times New Roman" w:hAnsi="Times New Roman" w:cs="Times New Roman"/>
          <w:i/>
          <w:iCs/>
          <w:sz w:val="24"/>
          <w:szCs w:val="24"/>
        </w:rPr>
        <w:t>earch Laboratory, Ahmedabad 380</w:t>
      </w:r>
      <w:r w:rsidRPr="00AE2BE3">
        <w:rPr>
          <w:rFonts w:ascii="Times New Roman" w:hAnsi="Times New Roman" w:cs="Times New Roman"/>
          <w:i/>
          <w:iCs/>
          <w:sz w:val="24"/>
          <w:szCs w:val="24"/>
        </w:rPr>
        <w:t>0</w:t>
      </w:r>
      <w:r>
        <w:rPr>
          <w:rFonts w:ascii="Times New Roman" w:hAnsi="Times New Roman" w:cs="Times New Roman"/>
          <w:i/>
          <w:iCs/>
          <w:sz w:val="24"/>
          <w:szCs w:val="24"/>
        </w:rPr>
        <w:t>09</w:t>
      </w:r>
    </w:p>
    <w:p w:rsidR="007A30E7" w:rsidRPr="00AE2BE3" w:rsidRDefault="007A30E7" w:rsidP="007A30E7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E2BE3">
        <w:rPr>
          <w:rFonts w:ascii="Times New Roman" w:hAnsi="Times New Roman" w:cs="Times New Roman"/>
          <w:i/>
          <w:iCs/>
          <w:sz w:val="24"/>
          <w:szCs w:val="24"/>
        </w:rPr>
        <w:t>*Corresponding author e-mail: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anilsood@prsc</w:t>
      </w:r>
      <w:r w:rsidRPr="00AE2BE3">
        <w:rPr>
          <w:rFonts w:ascii="Times New Roman" w:hAnsi="Times New Roman" w:cs="Times New Roman"/>
          <w:i/>
          <w:iCs/>
          <w:sz w:val="24"/>
          <w:szCs w:val="24"/>
        </w:rPr>
        <w:t>.gov.in</w:t>
      </w:r>
    </w:p>
    <w:p w:rsidR="007A30E7" w:rsidRDefault="007A30E7" w:rsidP="007A30E7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A30E7" w:rsidRPr="00AE2BE3" w:rsidRDefault="007A30E7" w:rsidP="007A30E7">
      <w:pPr>
        <w:pStyle w:val="Abstracttext"/>
        <w:rPr>
          <w:rFonts w:eastAsiaTheme="minorHAnsi"/>
        </w:rPr>
      </w:pPr>
      <w:r w:rsidRPr="00AE2BE3">
        <w:rPr>
          <w:rFonts w:eastAsiaTheme="minorHAnsi"/>
        </w:rPr>
        <w:t>Abstract</w:t>
      </w:r>
    </w:p>
    <w:p w:rsidR="007A30E7" w:rsidRDefault="007A30E7" w:rsidP="007A30E7">
      <w:pPr>
        <w:pStyle w:val="Abstracttext"/>
      </w:pPr>
    </w:p>
    <w:p w:rsidR="007A30E7" w:rsidRDefault="007A30E7" w:rsidP="007A30E7">
      <w:pPr>
        <w:pStyle w:val="Abstracttext"/>
        <w:rPr>
          <w:bCs/>
        </w:rPr>
      </w:pPr>
      <w:r w:rsidRPr="00F479E6">
        <w:t xml:space="preserve">This template is provided for preparation of </w:t>
      </w:r>
      <w:r>
        <w:t>Extended Abstract</w:t>
      </w:r>
      <w:r w:rsidRPr="00F479E6">
        <w:t xml:space="preserve"> </w:t>
      </w:r>
      <w:r>
        <w:t xml:space="preserve">to ISG-ISRS </w:t>
      </w:r>
      <w:r w:rsidRPr="00F479E6">
        <w:t>National Symposium (</w:t>
      </w:r>
      <w:r>
        <w:t>GEOMATICS2021</w:t>
      </w:r>
      <w:r w:rsidRPr="00F479E6">
        <w:t>)</w:t>
      </w:r>
      <w:r>
        <w:t xml:space="preserve"> </w:t>
      </w:r>
      <w:r w:rsidRPr="00F479E6">
        <w:t xml:space="preserve">to be organized </w:t>
      </w:r>
      <w:r>
        <w:t xml:space="preserve">in online mode </w:t>
      </w:r>
      <w:r w:rsidRPr="00F479E6">
        <w:t>during 1</w:t>
      </w:r>
      <w:r>
        <w:t>5</w:t>
      </w:r>
      <w:r w:rsidRPr="00F479E6">
        <w:t>-1</w:t>
      </w:r>
      <w:r>
        <w:t>7 December, 2021</w:t>
      </w:r>
      <w:r w:rsidRPr="00F479E6">
        <w:t xml:space="preserve"> </w:t>
      </w:r>
      <w:r>
        <w:t xml:space="preserve">hosted </w:t>
      </w:r>
      <w:r w:rsidRPr="00F479E6">
        <w:t>by</w:t>
      </w:r>
      <w:r>
        <w:t xml:space="preserve"> </w:t>
      </w:r>
      <w:r w:rsidRPr="00F479E6">
        <w:t>IS</w:t>
      </w:r>
      <w:r>
        <w:t>G, Ludhiana chapter and Punjab Remote Sensing Centre</w:t>
      </w:r>
      <w:r w:rsidRPr="00F479E6">
        <w:t>. Original unpublished research papers, covering one or more sub-themes are invited for presentation</w:t>
      </w:r>
      <w:r w:rsidRPr="00F479E6">
        <w:rPr>
          <w:b/>
          <w:bCs/>
        </w:rPr>
        <w:t>. Authors may submit extended abstracts within 1000 words (a picture / figure will be considered as 200 words)</w:t>
      </w:r>
      <w:r w:rsidRPr="00F479E6">
        <w:t xml:space="preserve"> in the prescribed format online through the symposium website. The last date for ab</w:t>
      </w:r>
      <w:r>
        <w:t>stract submission is November 28, 2021</w:t>
      </w:r>
      <w:r w:rsidRPr="00F479E6">
        <w:t xml:space="preserve">. Abstract Volume of the Symposium shall be brought out in digital form. </w:t>
      </w:r>
      <w:r w:rsidRPr="004C213D">
        <w:rPr>
          <w:b/>
          <w:bCs/>
        </w:rPr>
        <w:t>This template is provided to ensure a uniform style throughout the abstract volume</w:t>
      </w:r>
      <w:r w:rsidRPr="00F479E6">
        <w:t xml:space="preserve">. All abstracts that are accepted by the relevant scientific committee of </w:t>
      </w:r>
      <w:r>
        <w:t xml:space="preserve">GEOMATICS2021 </w:t>
      </w:r>
      <w:r w:rsidRPr="00F479E6">
        <w:t xml:space="preserve">event will be </w:t>
      </w:r>
      <w:r>
        <w:t>allowed to be presented during the symposium,</w:t>
      </w:r>
      <w:r w:rsidRPr="00F479E6">
        <w:t xml:space="preserve"> provided they arrive by the due date and they correspond to the guidelines and template. To assure timely and efficient production of the compendium with a consistent and easy to read format, </w:t>
      </w:r>
      <w:r w:rsidRPr="004C213D">
        <w:rPr>
          <w:b/>
          <w:bCs/>
        </w:rPr>
        <w:t>authors must submit their abstract in strict conformance with the guidelines</w:t>
      </w:r>
      <w:r w:rsidRPr="00F479E6">
        <w:t xml:space="preserve">. The selected papers will be invited for publication in a special issue of Journal of </w:t>
      </w:r>
      <w:r>
        <w:t>ISG</w:t>
      </w:r>
      <w:r w:rsidRPr="00F479E6">
        <w:t xml:space="preserve"> </w:t>
      </w:r>
      <w:r w:rsidRPr="00AC4660">
        <w:rPr>
          <w:color w:val="000000" w:themeColor="text1"/>
        </w:rPr>
        <w:t xml:space="preserve">(Journal of Geomatics) after the peer-review process. The selection and invitation for paper presentation for Journal of Geomatics </w:t>
      </w:r>
      <w:r w:rsidRPr="00F479E6">
        <w:t>will be made based on the evaluation in the symposium.</w:t>
      </w:r>
      <w:r>
        <w:t xml:space="preserve"> </w:t>
      </w:r>
      <w:r w:rsidRPr="00F479E6">
        <w:t xml:space="preserve">The Society may omit any paper that does not conform to the specified requirements. </w:t>
      </w:r>
      <w:r w:rsidRPr="00F479E6">
        <w:rPr>
          <w:bCs/>
        </w:rPr>
        <w:t>There will be no opportunity for corrections or improvements of poorly prepared original</w:t>
      </w:r>
      <w:r>
        <w:rPr>
          <w:bCs/>
        </w:rPr>
        <w:t xml:space="preserve"> submission</w:t>
      </w:r>
      <w:r w:rsidRPr="00F479E6">
        <w:rPr>
          <w:bCs/>
        </w:rPr>
        <w:t>s.</w:t>
      </w:r>
    </w:p>
    <w:p w:rsidR="00356A02" w:rsidRPr="00F479E6" w:rsidRDefault="00356A02" w:rsidP="007A30E7">
      <w:pPr>
        <w:pStyle w:val="Abstracttext"/>
        <w:rPr>
          <w:bCs/>
        </w:rPr>
      </w:pPr>
    </w:p>
    <w:p w:rsidR="007A30E7" w:rsidRDefault="00356A02" w:rsidP="007A30E7">
      <w:pPr>
        <w:spacing w:line="240" w:lineRule="auto"/>
        <w:rPr>
          <w:rFonts w:ascii="Times New Roman" w:hAnsi="Times New Roman" w:cs="Times New Roman"/>
        </w:rPr>
      </w:pPr>
      <w:r w:rsidRPr="00355C88">
        <w:rPr>
          <w:rFonts w:ascii="Times New Roman" w:hAnsi="Times New Roman" w:cs="Times New Roman"/>
          <w:b/>
          <w:noProof/>
          <w:sz w:val="18"/>
          <w:lang w:eastAsia="en-IN"/>
        </w:rPr>
        <w:drawing>
          <wp:anchor distT="0" distB="0" distL="114300" distR="114300" simplePos="0" relativeHeight="251659264" behindDoc="0" locked="0" layoutInCell="1" allowOverlap="1" wp14:anchorId="002B91EA" wp14:editId="22896D11">
            <wp:simplePos x="0" y="0"/>
            <wp:positionH relativeFrom="margin">
              <wp:posOffset>2095500</wp:posOffset>
            </wp:positionH>
            <wp:positionV relativeFrom="paragraph">
              <wp:posOffset>265430</wp:posOffset>
            </wp:positionV>
            <wp:extent cx="1130060" cy="1130060"/>
            <wp:effectExtent l="0" t="0" r="0" b="0"/>
            <wp:wrapNone/>
            <wp:docPr id="5" name="Picture 5" descr="F:\Kawal\Sood sir\is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awal\Sood sir\is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060" cy="113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741F" w:rsidRDefault="00A1741F"/>
    <w:p w:rsidR="007A30E7" w:rsidRDefault="007A30E7"/>
    <w:p w:rsidR="00356A02" w:rsidRDefault="00356A02"/>
    <w:p w:rsidR="00356A02" w:rsidRDefault="00356A02"/>
    <w:p w:rsidR="00356A02" w:rsidRDefault="00356A02" w:rsidP="00356A02">
      <w:pPr>
        <w:pStyle w:val="Abstracttext"/>
      </w:pPr>
      <w:r>
        <w:tab/>
      </w:r>
      <w:r>
        <w:tab/>
      </w:r>
      <w:r>
        <w:tab/>
      </w:r>
    </w:p>
    <w:p w:rsidR="00356A02" w:rsidRDefault="00356A02" w:rsidP="00356A02">
      <w:pPr>
        <w:pStyle w:val="Abstracttext"/>
      </w:pPr>
      <w:r>
        <w:tab/>
      </w:r>
      <w:r>
        <w:tab/>
      </w:r>
      <w:r>
        <w:tab/>
      </w:r>
      <w:bookmarkStart w:id="0" w:name="_GoBack"/>
      <w:bookmarkEnd w:id="0"/>
      <w:r w:rsidRPr="00AE2BE3">
        <w:t>Figure 1. Figure placement and numbering</w:t>
      </w:r>
    </w:p>
    <w:p w:rsidR="00356A02" w:rsidRDefault="00356A02"/>
    <w:sectPr w:rsidR="00356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E7"/>
    <w:rsid w:val="00356A02"/>
    <w:rsid w:val="007A30E7"/>
    <w:rsid w:val="00A1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96CE1-CF39-4D39-96B2-9D7C9924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text">
    <w:name w:val="Abstract text"/>
    <w:basedOn w:val="Normal"/>
    <w:autoRedefine/>
    <w:rsid w:val="007A30E7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7A30E7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1648</Characters>
  <Application>Microsoft Office Word</Application>
  <DocSecurity>0</DocSecurity>
  <Lines>13</Lines>
  <Paragraphs>3</Paragraphs>
  <ScaleCrop>false</ScaleCrop>
  <Company>HP Inc.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ACM1</dc:creator>
  <cp:keywords/>
  <dc:description/>
  <cp:lastModifiedBy>ACM1</cp:lastModifiedBy>
  <cp:revision>2</cp:revision>
  <dcterms:created xsi:type="dcterms:W3CDTF">2021-11-26T10:12:00Z</dcterms:created>
  <dcterms:modified xsi:type="dcterms:W3CDTF">2021-11-26T10:25:00Z</dcterms:modified>
</cp:coreProperties>
</file>